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175" w:rsidRDefault="005F0175" w:rsidP="005F0175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aps/>
          <w:kern w:val="36"/>
          <w:sz w:val="28"/>
          <w:szCs w:val="28"/>
          <w:bdr w:val="none" w:sz="0" w:space="0" w:color="auto" w:frame="1"/>
        </w:rPr>
      </w:pPr>
      <w:r w:rsidRPr="005F0175">
        <w:rPr>
          <w:rFonts w:ascii="Arial" w:eastAsia="Times New Roman" w:hAnsi="Arial" w:cs="Arial"/>
          <w:b/>
          <w:bCs/>
          <w:caps/>
          <w:kern w:val="36"/>
          <w:sz w:val="28"/>
          <w:szCs w:val="28"/>
          <w:bdr w:val="none" w:sz="0" w:space="0" w:color="auto" w:frame="1"/>
        </w:rPr>
        <w:t>ТРЕБОВАНИЯ К УГОЛКУ ПОТРЕБИТЕЛЯ</w:t>
      </w:r>
    </w:p>
    <w:p w:rsidR="005F0175" w:rsidRPr="005F0175" w:rsidRDefault="005F0175" w:rsidP="005F0175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Непременным элементом зала обслуживания клиентов или покупателей, согласно действующему законодательству РФ, выступает стенд с информацией по защите прав клиентов. Или — уголок потребителя.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Содержательный и красиво оформленный стенд может стать выигрышной особенностью компании, подчеркнуть высокий уровень организации, помочь выстроить надежный имидж.</w:t>
      </w:r>
    </w:p>
    <w:p w:rsid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В нашем сегодняшнем материале мы выясним, какие предъявляются требования к уголку потребителя в 2019-2020 году, где он должен находиться, и как должен быть оформлен, какая информация должна быть в уголке потребителя в 2019-2020 году.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</w:p>
    <w:p w:rsidR="005F0175" w:rsidRPr="005F0175" w:rsidRDefault="005F0175" w:rsidP="005F0175">
      <w:pPr>
        <w:pStyle w:val="2"/>
        <w:spacing w:before="0"/>
        <w:ind w:left="75"/>
        <w:jc w:val="center"/>
        <w:textAlignment w:val="baseline"/>
        <w:rPr>
          <w:color w:val="auto"/>
        </w:rPr>
      </w:pPr>
      <w:r w:rsidRPr="005F0175">
        <w:rPr>
          <w:rFonts w:ascii="Arial" w:hAnsi="Arial" w:cs="Arial"/>
          <w:caps/>
          <w:color w:val="auto"/>
          <w:bdr w:val="none" w:sz="0" w:space="0" w:color="auto" w:frame="1"/>
        </w:rPr>
        <w:t>ЗАКОНОДАТЕЛЬСТВО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Формирование стенда под названием «Уголок потребителя» регламентировано двумя нормативными документами: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1. Закон РФ «О защите прав потребителей» (ст. 8–10).</w:t>
      </w:r>
      <w:r w:rsidRPr="005F0175">
        <w:rPr>
          <w:rFonts w:ascii="Arial" w:hAnsi="Arial" w:cs="Arial"/>
          <w:sz w:val="20"/>
          <w:szCs w:val="20"/>
        </w:rPr>
        <w:br/>
        <w:t>2. Правила продажи отдельных видов товаров (п. 10).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 xml:space="preserve">Причем в обоих законодательных актах название «Уголок потребителя», отсутствует. Указанными выше законодательными актами определена информация, которую необходимо предоставить потребителю при продаже товаров, оказании услуг. А </w:t>
      </w:r>
      <w:proofErr w:type="gramStart"/>
      <w:r w:rsidRPr="005F0175">
        <w:rPr>
          <w:rFonts w:ascii="Arial" w:hAnsi="Arial" w:cs="Arial"/>
          <w:sz w:val="20"/>
          <w:szCs w:val="20"/>
        </w:rPr>
        <w:t>само название</w:t>
      </w:r>
      <w:proofErr w:type="gramEnd"/>
      <w:r w:rsidRPr="005F0175">
        <w:rPr>
          <w:rFonts w:ascii="Arial" w:hAnsi="Arial" w:cs="Arial"/>
          <w:sz w:val="20"/>
          <w:szCs w:val="20"/>
        </w:rPr>
        <w:t xml:space="preserve"> - Уголок потребителя, вышло уже из уст самих предпринимателей.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Правильное оформление «Уголка потребителя (покупателя)» имеет большое значение. Преимущества состоят в следующем:</w:t>
      </w:r>
    </w:p>
    <w:p w:rsidR="005F0175" w:rsidRDefault="005F0175" w:rsidP="005F0175">
      <w:pPr>
        <w:numPr>
          <w:ilvl w:val="0"/>
          <w:numId w:val="1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Покупатель или клиент, заходя в магазин или в помещение, предназначенное для оказания бытовых услуг, всегда обращает внимание на интерьер. Находящийся в помещении «Уголок потребителя» вызовет доверие к вашей продукции или оказываемым услугам. Его наличие будет означать, что вы гарантируете качество своей продукции или услуг и готовы урегулировать претензии в случае их возникновения.</w:t>
      </w:r>
    </w:p>
    <w:p w:rsidR="005F0175" w:rsidRPr="005F0175" w:rsidRDefault="005F0175" w:rsidP="005F0175">
      <w:pPr>
        <w:numPr>
          <w:ilvl w:val="0"/>
          <w:numId w:val="1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Покупатель или клиент может убедиться в легальности вашей предпринимательской деятельности, увидев лицензии, сертификаты, свидетельства, дипломы. Это также повысит к вам доверие, а клиент или покупатель станут постоянными посетителями вашего заведения.</w:t>
      </w:r>
    </w:p>
    <w:p w:rsidR="005F0175" w:rsidRPr="005F0175" w:rsidRDefault="005F0175" w:rsidP="005F0175">
      <w:pPr>
        <w:numPr>
          <w:ilvl w:val="0"/>
          <w:numId w:val="1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Клиенты или покупатели получат все необходимые сведения.</w:t>
      </w:r>
    </w:p>
    <w:p w:rsidR="005F0175" w:rsidRPr="005F0175" w:rsidRDefault="005F0175" w:rsidP="005F0175">
      <w:pPr>
        <w:numPr>
          <w:ilvl w:val="0"/>
          <w:numId w:val="1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Предприниматель избежит нареканий и штрафов со стороны контролирующих органов.</w:t>
      </w:r>
    </w:p>
    <w:p w:rsidR="005F0175" w:rsidRDefault="005F0175" w:rsidP="005F0175">
      <w:pPr>
        <w:pStyle w:val="2"/>
        <w:spacing w:before="0"/>
        <w:ind w:left="75"/>
        <w:jc w:val="center"/>
        <w:textAlignment w:val="baseline"/>
        <w:rPr>
          <w:rFonts w:ascii="Arial" w:hAnsi="Arial" w:cs="Arial"/>
          <w:caps/>
          <w:color w:val="auto"/>
          <w:bdr w:val="none" w:sz="0" w:space="0" w:color="auto" w:frame="1"/>
        </w:rPr>
      </w:pPr>
      <w:r w:rsidRPr="005F0175">
        <w:rPr>
          <w:rFonts w:ascii="Arial" w:hAnsi="Arial" w:cs="Arial"/>
          <w:caps/>
          <w:color w:val="auto"/>
          <w:bdr w:val="none" w:sz="0" w:space="0" w:color="auto" w:frame="1"/>
        </w:rPr>
        <w:t>КТО ОБЯЗАН ИМЕТЬ СТЕНД УГОЛОК ПОТРЕБИТЕЛЯ?</w:t>
      </w:r>
    </w:p>
    <w:p w:rsid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Предприятия, относящиеся к любым организационно-правовым формам, изготавливающие, отпускающие продукт или осуществляющие оказание услуг (ст.8 Закона РФ «О защите прав потребителей).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</w:p>
    <w:p w:rsidR="005F0175" w:rsidRPr="005F0175" w:rsidRDefault="005F0175" w:rsidP="005F0175">
      <w:pPr>
        <w:pStyle w:val="2"/>
        <w:spacing w:before="0"/>
        <w:ind w:left="75"/>
        <w:jc w:val="center"/>
        <w:textAlignment w:val="baseline"/>
        <w:rPr>
          <w:rFonts w:ascii="Times New Roman" w:hAnsi="Times New Roman" w:cs="Times New Roman"/>
          <w:color w:val="auto"/>
          <w:sz w:val="36"/>
          <w:szCs w:val="36"/>
        </w:rPr>
      </w:pPr>
      <w:r w:rsidRPr="005F0175">
        <w:rPr>
          <w:rFonts w:ascii="Arial" w:hAnsi="Arial" w:cs="Arial"/>
          <w:caps/>
          <w:color w:val="auto"/>
          <w:bdr w:val="none" w:sz="0" w:space="0" w:color="auto" w:frame="1"/>
        </w:rPr>
        <w:t>МЕСТО ДЛЯ РАЗМЕЩЕНИЯ СТЕНДА УГОЛОК ПОТРЕБИТЕЛЯ</w:t>
      </w:r>
    </w:p>
    <w:p w:rsid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Уголок потребителя должен быть размещен в заметном и легкодоступном месте. Покупатель товара или потребитель услуги должен иметь возможность беспрепятственно подойти к нему и ознакомиться с расположенными на нем документами.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</w:p>
    <w:p w:rsidR="005F0175" w:rsidRPr="005F0175" w:rsidRDefault="005F0175" w:rsidP="005F0175">
      <w:pPr>
        <w:pStyle w:val="2"/>
        <w:spacing w:before="0"/>
        <w:ind w:left="75"/>
        <w:jc w:val="center"/>
        <w:textAlignment w:val="baseline"/>
        <w:rPr>
          <w:rFonts w:ascii="Times New Roman" w:hAnsi="Times New Roman" w:cs="Times New Roman"/>
          <w:color w:val="auto"/>
          <w:sz w:val="36"/>
          <w:szCs w:val="36"/>
        </w:rPr>
      </w:pPr>
      <w:r w:rsidRPr="005F0175">
        <w:rPr>
          <w:rFonts w:ascii="Arial" w:hAnsi="Arial" w:cs="Arial"/>
          <w:caps/>
          <w:color w:val="auto"/>
          <w:bdr w:val="none" w:sz="0" w:space="0" w:color="auto" w:frame="1"/>
        </w:rPr>
        <w:t>ОТВЕТСТВЕННОСТЬ ЗА НАРУШЕНИЕ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Предпринимателей, нарушивших правила, ожидает ответственность, согласно ст. 14.5 Административного кодекса РФ.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lastRenderedPageBreak/>
        <w:t>Отсутствие установленной информации об изготовителе, продавце либо другой информации, обязательность предоставления которой предусмотрена законодательством РФ, влечет за собой наложение административного штрафа, в следующих размерах:</w:t>
      </w:r>
    </w:p>
    <w:p w:rsidR="005F0175" w:rsidRPr="005F0175" w:rsidRDefault="005F0175" w:rsidP="005F0175">
      <w:pPr>
        <w:numPr>
          <w:ilvl w:val="0"/>
          <w:numId w:val="2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на граждан от 1500 до 2000 рублей;</w:t>
      </w:r>
    </w:p>
    <w:p w:rsidR="005F0175" w:rsidRPr="005F0175" w:rsidRDefault="005F0175" w:rsidP="005F0175">
      <w:pPr>
        <w:numPr>
          <w:ilvl w:val="0"/>
          <w:numId w:val="2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на должностных лиц от 3000 до 4000 рублей;</w:t>
      </w:r>
    </w:p>
    <w:p w:rsidR="005F0175" w:rsidRDefault="005F0175" w:rsidP="005F0175">
      <w:pPr>
        <w:numPr>
          <w:ilvl w:val="0"/>
          <w:numId w:val="2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на юридических лиц от 30000 до 40000 рублей.</w:t>
      </w:r>
    </w:p>
    <w:p w:rsidR="005F0175" w:rsidRPr="005F0175" w:rsidRDefault="005F0175" w:rsidP="005F0175">
      <w:p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</w:p>
    <w:p w:rsidR="005F0175" w:rsidRPr="005F0175" w:rsidRDefault="005F0175" w:rsidP="005F0175">
      <w:pPr>
        <w:pStyle w:val="2"/>
        <w:spacing w:before="0"/>
        <w:ind w:left="75"/>
        <w:textAlignment w:val="baseline"/>
        <w:rPr>
          <w:rFonts w:ascii="Times New Roman" w:hAnsi="Times New Roman" w:cs="Times New Roman"/>
          <w:color w:val="auto"/>
          <w:sz w:val="36"/>
          <w:szCs w:val="36"/>
        </w:rPr>
      </w:pPr>
      <w:r w:rsidRPr="005F0175">
        <w:rPr>
          <w:rFonts w:ascii="Arial" w:hAnsi="Arial" w:cs="Arial"/>
          <w:caps/>
          <w:color w:val="auto"/>
          <w:bdr w:val="none" w:sz="0" w:space="0" w:color="auto" w:frame="1"/>
        </w:rPr>
        <w:t>УГОЛОК ПОТРЕБИТЕЛЯ: ПЕРЕЧЕНЬ ДОКУМЕНТОВ 2019-2020 ГОДУ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Согласно действующему законодательству РФ, перечень документов в уголке потребителя в 2019-2020 году для ИП </w:t>
      </w:r>
      <w:proofErr w:type="gramStart"/>
      <w:r w:rsidRPr="005F0175">
        <w:rPr>
          <w:rFonts w:ascii="Arial" w:hAnsi="Arial" w:cs="Arial"/>
          <w:sz w:val="20"/>
          <w:szCs w:val="20"/>
        </w:rPr>
        <w:t>и ООО</w:t>
      </w:r>
      <w:proofErr w:type="gramEnd"/>
      <w:r w:rsidRPr="005F0175">
        <w:rPr>
          <w:rFonts w:ascii="Arial" w:hAnsi="Arial" w:cs="Arial"/>
          <w:sz w:val="20"/>
          <w:szCs w:val="20"/>
        </w:rPr>
        <w:t xml:space="preserve"> следующий:</w:t>
      </w:r>
    </w:p>
    <w:p w:rsidR="005F0175" w:rsidRPr="005F0175" w:rsidRDefault="005F0175" w:rsidP="005F0175">
      <w:pPr>
        <w:numPr>
          <w:ilvl w:val="0"/>
          <w:numId w:val="3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Свидетельство о </w:t>
      </w:r>
      <w:proofErr w:type="spellStart"/>
      <w:r w:rsidRPr="005F0175">
        <w:rPr>
          <w:rFonts w:ascii="Arial" w:hAnsi="Arial" w:cs="Arial"/>
          <w:sz w:val="20"/>
          <w:szCs w:val="20"/>
        </w:rPr>
        <w:t>госрегистрации</w:t>
      </w:r>
      <w:proofErr w:type="spellEnd"/>
      <w:r w:rsidRPr="005F0175">
        <w:rPr>
          <w:rFonts w:ascii="Arial" w:hAnsi="Arial" w:cs="Arial"/>
          <w:sz w:val="20"/>
          <w:szCs w:val="20"/>
        </w:rPr>
        <w:t xml:space="preserve"> (заверенная копия).</w:t>
      </w:r>
    </w:p>
    <w:p w:rsidR="005F0175" w:rsidRPr="005F0175" w:rsidRDefault="005F0175" w:rsidP="005F0175">
      <w:pPr>
        <w:numPr>
          <w:ilvl w:val="0"/>
          <w:numId w:val="3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Лицензия — зависит от выбранного вида деятельности (заверенная копия).</w:t>
      </w:r>
    </w:p>
    <w:p w:rsidR="005F0175" w:rsidRPr="005F0175" w:rsidRDefault="005F0175" w:rsidP="005F0175">
      <w:pPr>
        <w:numPr>
          <w:ilvl w:val="0"/>
          <w:numId w:val="3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Перечень всех ведомств и органов (в том числе, адреса и телефоны контролирующих органов), выполняющих функцию контроля, и журнал проверок с отметками органов.</w:t>
      </w:r>
    </w:p>
    <w:p w:rsidR="005F0175" w:rsidRPr="005F0175" w:rsidRDefault="005F0175" w:rsidP="005F0175">
      <w:pPr>
        <w:numPr>
          <w:ilvl w:val="0"/>
          <w:numId w:val="3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Закон РФ „О защите прав потребителей“. Причем данный Закон должен быть официальным печатным изданием, а не распечаткой, например, из файла или интернета.</w:t>
      </w:r>
    </w:p>
    <w:p w:rsidR="005F0175" w:rsidRPr="005F0175" w:rsidRDefault="005F0175" w:rsidP="005F0175">
      <w:pPr>
        <w:numPr>
          <w:ilvl w:val="0"/>
          <w:numId w:val="3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Правила продажи отдельных видов товаров или Правила оказания услуг общественного питания (выбор определяет сфера деятельности предприятия).</w:t>
      </w:r>
    </w:p>
    <w:p w:rsidR="005F0175" w:rsidRPr="005F0175" w:rsidRDefault="005F0175" w:rsidP="005F0175">
      <w:pPr>
        <w:numPr>
          <w:ilvl w:val="0"/>
          <w:numId w:val="3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Режим работы.</w:t>
      </w:r>
    </w:p>
    <w:p w:rsidR="005F0175" w:rsidRDefault="005F0175" w:rsidP="005F0175">
      <w:pPr>
        <w:numPr>
          <w:ilvl w:val="0"/>
          <w:numId w:val="3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Прейскурант (для сферы обслуживания).</w:t>
      </w:r>
    </w:p>
    <w:p w:rsidR="005F0175" w:rsidRPr="005F0175" w:rsidRDefault="005F0175" w:rsidP="005F0175">
      <w:pPr>
        <w:numPr>
          <w:ilvl w:val="0"/>
          <w:numId w:val="3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</w:p>
    <w:p w:rsidR="005F0175" w:rsidRPr="005F0175" w:rsidRDefault="005F0175" w:rsidP="005F0175">
      <w:pPr>
        <w:pStyle w:val="2"/>
        <w:spacing w:before="0"/>
        <w:ind w:left="75"/>
        <w:jc w:val="center"/>
        <w:textAlignment w:val="baseline"/>
        <w:rPr>
          <w:rFonts w:ascii="Times New Roman" w:hAnsi="Times New Roman" w:cs="Times New Roman"/>
          <w:color w:val="auto"/>
          <w:sz w:val="36"/>
          <w:szCs w:val="36"/>
        </w:rPr>
      </w:pPr>
      <w:r w:rsidRPr="005F0175">
        <w:rPr>
          <w:rFonts w:ascii="Arial" w:hAnsi="Arial" w:cs="Arial"/>
          <w:caps/>
          <w:color w:val="auto"/>
          <w:bdr w:val="none" w:sz="0" w:space="0" w:color="auto" w:frame="1"/>
        </w:rPr>
        <w:t>ДОПОЛНИТЕЛЬНАЯ ДОКУМЕНТАЦИЯ К СТЕНДУ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Несмотря на то, что список дополнительной документации не регламентирован законодательством, контролирующие органы требуют их наличие.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 xml:space="preserve">1. Книга жалоб и предложений. Предоставляется после того, как клиент ее потребовал (п. 8 Правил продажи). Для предприятий розничной торговли и общественного питания до сих пор действует Приказ </w:t>
      </w:r>
      <w:proofErr w:type="spellStart"/>
      <w:r w:rsidRPr="005F0175">
        <w:rPr>
          <w:rFonts w:ascii="Arial" w:hAnsi="Arial" w:cs="Arial"/>
          <w:sz w:val="20"/>
          <w:szCs w:val="20"/>
        </w:rPr>
        <w:t>Минторга</w:t>
      </w:r>
      <w:proofErr w:type="spellEnd"/>
      <w:r w:rsidRPr="005F0175">
        <w:rPr>
          <w:rFonts w:ascii="Arial" w:hAnsi="Arial" w:cs="Arial"/>
          <w:sz w:val="20"/>
          <w:szCs w:val="20"/>
        </w:rPr>
        <w:t xml:space="preserve"> РСФСР № 346 от 28.09.1973</w:t>
      </w:r>
      <w:proofErr w:type="gramStart"/>
      <w:r w:rsidRPr="005F0175">
        <w:rPr>
          <w:rFonts w:ascii="Arial" w:hAnsi="Arial" w:cs="Arial"/>
          <w:sz w:val="20"/>
          <w:szCs w:val="20"/>
        </w:rPr>
        <w:t> „О</w:t>
      </w:r>
      <w:proofErr w:type="gramEnd"/>
      <w:r w:rsidRPr="005F0175">
        <w:rPr>
          <w:rFonts w:ascii="Arial" w:hAnsi="Arial" w:cs="Arial"/>
          <w:sz w:val="20"/>
          <w:szCs w:val="20"/>
        </w:rPr>
        <w:t>б утверждении инструкции о книге жалоб и предложений в предприятиях розничной торговли и общественного питания“.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Для сферы услуг, требования иметь в наличии книгу жалоб и предложений установлены отраслевыми Правилами. Например, для сферы бытового обслуживания действует Постановление Правительства РФ № 1025 от 15.08.1997, в новой редакции от 04.10.2012 года " Об утверждении Правил бытового обслуживания населения в Российской Федерации».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 xml:space="preserve">2. План эвакуации и инструкция по пожарной безопасности. </w:t>
      </w:r>
      <w:proofErr w:type="spellStart"/>
      <w:r w:rsidRPr="005F0175">
        <w:rPr>
          <w:rFonts w:ascii="Arial" w:hAnsi="Arial" w:cs="Arial"/>
          <w:sz w:val="20"/>
          <w:szCs w:val="20"/>
        </w:rPr>
        <w:t>СанПиНы</w:t>
      </w:r>
      <w:proofErr w:type="spellEnd"/>
      <w:r w:rsidRPr="005F0175">
        <w:rPr>
          <w:rFonts w:ascii="Arial" w:hAnsi="Arial" w:cs="Arial"/>
          <w:sz w:val="20"/>
          <w:szCs w:val="20"/>
        </w:rPr>
        <w:t xml:space="preserve"> (разработаны как отдельные стандарты для общепита и торговли продовольственными товарами).</w:t>
      </w:r>
      <w:r w:rsidRPr="005F0175">
        <w:rPr>
          <w:rFonts w:ascii="Arial" w:hAnsi="Arial" w:cs="Arial"/>
          <w:sz w:val="20"/>
          <w:szCs w:val="20"/>
        </w:rPr>
        <w:br/>
        <w:t>3. Правила по осуществлению бытовых услуг (используются предприятиями данной сферы) и прайс-лист по предлагаемым услугам.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4. Определенные законами льготы и условия для обслуживания некоторых категорий населения.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5. Информация, связанная с реализацией некоторых категорий товара. Например, запрет и ответственность за продажу спиртного и табачной продукции детям.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6. Номера телефонов экстренных служб (МЧС и другие), ведомств, проводящих контроль над продавцами, и служб, куда клиенты могут обратиться с жалобой.</w:t>
      </w:r>
      <w:r w:rsidRPr="005F0175">
        <w:rPr>
          <w:rFonts w:ascii="Arial" w:hAnsi="Arial" w:cs="Arial"/>
          <w:sz w:val="20"/>
          <w:szCs w:val="20"/>
        </w:rPr>
        <w:br/>
        <w:t>7. Адреса и номера телефонов местного отдела по защите прав потребителей.</w:t>
      </w:r>
    </w:p>
    <w:p w:rsid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lastRenderedPageBreak/>
        <w:t>8. Журнал учета проверок.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</w:p>
    <w:p w:rsidR="005F0175" w:rsidRPr="005F0175" w:rsidRDefault="005F0175" w:rsidP="005F0175">
      <w:pPr>
        <w:pStyle w:val="3"/>
        <w:spacing w:before="150" w:after="150"/>
        <w:ind w:left="150"/>
        <w:jc w:val="center"/>
        <w:textAlignment w:val="baseline"/>
        <w:rPr>
          <w:rFonts w:ascii="Arial" w:hAnsi="Arial" w:cs="Arial"/>
          <w:caps/>
          <w:color w:val="auto"/>
          <w:sz w:val="24"/>
          <w:szCs w:val="24"/>
        </w:rPr>
      </w:pPr>
      <w:r w:rsidRPr="005F0175">
        <w:rPr>
          <w:rFonts w:ascii="Arial" w:hAnsi="Arial" w:cs="Arial"/>
          <w:caps/>
          <w:color w:val="auto"/>
          <w:sz w:val="24"/>
          <w:szCs w:val="24"/>
        </w:rPr>
        <w:t>КТО КОНТРОЛИРУЕТ СТЕНД «УГОЛОК ПОТРЕБИТЕЛЯ»</w:t>
      </w:r>
    </w:p>
    <w:p w:rsidR="005F0175" w:rsidRPr="005F0175" w:rsidRDefault="005F0175" w:rsidP="005F0175">
      <w:pPr>
        <w:numPr>
          <w:ilvl w:val="0"/>
          <w:numId w:val="4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 xml:space="preserve">Наличие обязательных документов, размещенных на стенде «Уголок потребителя», контролирует </w:t>
      </w:r>
      <w:proofErr w:type="spellStart"/>
      <w:r w:rsidRPr="005F0175">
        <w:rPr>
          <w:rFonts w:ascii="Arial" w:hAnsi="Arial" w:cs="Arial"/>
          <w:sz w:val="20"/>
          <w:szCs w:val="20"/>
        </w:rPr>
        <w:t>Роспотребнадзор</w:t>
      </w:r>
      <w:proofErr w:type="spellEnd"/>
      <w:r w:rsidRPr="005F0175">
        <w:rPr>
          <w:rFonts w:ascii="Arial" w:hAnsi="Arial" w:cs="Arial"/>
          <w:sz w:val="20"/>
          <w:szCs w:val="20"/>
        </w:rPr>
        <w:t>.</w:t>
      </w:r>
    </w:p>
    <w:p w:rsidR="005F0175" w:rsidRDefault="005F0175" w:rsidP="005F0175">
      <w:pPr>
        <w:numPr>
          <w:ilvl w:val="0"/>
          <w:numId w:val="4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Органы санитарного и пожарного надзора.</w:t>
      </w:r>
    </w:p>
    <w:p w:rsidR="005F0175" w:rsidRPr="005F0175" w:rsidRDefault="005F0175" w:rsidP="005F0175">
      <w:pPr>
        <w:numPr>
          <w:ilvl w:val="0"/>
          <w:numId w:val="4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</w:p>
    <w:p w:rsidR="005F0175" w:rsidRPr="005F0175" w:rsidRDefault="005F0175" w:rsidP="005F0175">
      <w:pPr>
        <w:pStyle w:val="2"/>
        <w:spacing w:before="0"/>
        <w:ind w:left="75"/>
        <w:textAlignment w:val="baseline"/>
        <w:rPr>
          <w:rFonts w:ascii="Times New Roman" w:hAnsi="Times New Roman" w:cs="Times New Roman"/>
          <w:color w:val="auto"/>
          <w:sz w:val="36"/>
          <w:szCs w:val="36"/>
        </w:rPr>
      </w:pPr>
      <w:r w:rsidRPr="005F0175">
        <w:rPr>
          <w:rFonts w:ascii="Arial" w:hAnsi="Arial" w:cs="Arial"/>
          <w:caps/>
          <w:color w:val="auto"/>
          <w:bdr w:val="none" w:sz="0" w:space="0" w:color="auto" w:frame="1"/>
        </w:rPr>
        <w:t>ТРЕБОВАНИЯ К УГОЛКУ ПОТРЕБИТЕЛЯ 2019-2020 ГОДА: ВНЕШНИЙ ВИД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Конкретных, единых для всех требований к внешнему виду и месту расположения стенда «Уголок потребителя нет.</w:t>
      </w:r>
    </w:p>
    <w:p w:rsidR="005F0175" w:rsidRPr="005F0175" w:rsidRDefault="005F0175" w:rsidP="005F0175">
      <w:pPr>
        <w:pStyle w:val="a3"/>
        <w:spacing w:before="0" w:beforeAutospacing="0" w:after="0" w:afterAutospacing="0" w:line="300" w:lineRule="atLeast"/>
        <w:ind w:left="1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Но существуют определенные правила:</w:t>
      </w:r>
    </w:p>
    <w:p w:rsidR="005F0175" w:rsidRPr="005F0175" w:rsidRDefault="005F0175" w:rsidP="005F0175">
      <w:pPr>
        <w:numPr>
          <w:ilvl w:val="0"/>
          <w:numId w:val="5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наглядность;</w:t>
      </w:r>
    </w:p>
    <w:p w:rsidR="005F0175" w:rsidRPr="005F0175" w:rsidRDefault="005F0175" w:rsidP="005F0175">
      <w:pPr>
        <w:numPr>
          <w:ilvl w:val="0"/>
          <w:numId w:val="5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доступность;</w:t>
      </w:r>
    </w:p>
    <w:p w:rsidR="005F0175" w:rsidRPr="005F0175" w:rsidRDefault="005F0175" w:rsidP="005F0175">
      <w:pPr>
        <w:numPr>
          <w:ilvl w:val="0"/>
          <w:numId w:val="5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актуальность информации;</w:t>
      </w:r>
    </w:p>
    <w:p w:rsidR="005F0175" w:rsidRPr="005F0175" w:rsidRDefault="005F0175" w:rsidP="005F0175">
      <w:pPr>
        <w:numPr>
          <w:ilvl w:val="0"/>
          <w:numId w:val="5"/>
        </w:numPr>
        <w:spacing w:after="225" w:line="240" w:lineRule="auto"/>
        <w:ind w:left="450"/>
        <w:textAlignment w:val="baseline"/>
        <w:rPr>
          <w:rFonts w:ascii="Arial" w:hAnsi="Arial" w:cs="Arial"/>
          <w:sz w:val="20"/>
          <w:szCs w:val="20"/>
        </w:rPr>
      </w:pPr>
      <w:r w:rsidRPr="005F0175">
        <w:rPr>
          <w:rFonts w:ascii="Arial" w:hAnsi="Arial" w:cs="Arial"/>
          <w:sz w:val="20"/>
          <w:szCs w:val="20"/>
        </w:rPr>
        <w:t>создание комфортных условий для самостоятельного изучения документов.</w:t>
      </w:r>
    </w:p>
    <w:p w:rsidR="00B927C7" w:rsidRDefault="00B927C7"/>
    <w:sectPr w:rsidR="00B92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04A0B"/>
    <w:multiLevelType w:val="multilevel"/>
    <w:tmpl w:val="95D2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4C4C3E"/>
    <w:multiLevelType w:val="multilevel"/>
    <w:tmpl w:val="33C44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E70756"/>
    <w:multiLevelType w:val="multilevel"/>
    <w:tmpl w:val="36801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55017D"/>
    <w:multiLevelType w:val="multilevel"/>
    <w:tmpl w:val="A4A60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2B3C19"/>
    <w:multiLevelType w:val="multilevel"/>
    <w:tmpl w:val="38C68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</w:num>
  <w:num w:numId="4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0175"/>
    <w:rsid w:val="005F0175"/>
    <w:rsid w:val="00B92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01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01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017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017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5F0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F01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F017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3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891</Words>
  <Characters>5083</Characters>
  <Application>Microsoft Office Word</Application>
  <DocSecurity>0</DocSecurity>
  <Lines>42</Lines>
  <Paragraphs>11</Paragraphs>
  <ScaleCrop>false</ScaleCrop>
  <Company/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2021-01-11T16:08:00Z</dcterms:created>
  <dcterms:modified xsi:type="dcterms:W3CDTF">2021-01-11T16:08:00Z</dcterms:modified>
</cp:coreProperties>
</file>